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49DE0A">
      <w:pPr>
        <w:pStyle w:val="4"/>
        <w:ind w:left="95"/>
        <w:rPr>
          <w:rFonts w:ascii="Times New Roman"/>
          <w:sz w:val="20"/>
        </w:rPr>
      </w:pPr>
    </w:p>
    <w:p w14:paraId="1BD7FC07">
      <w:pPr>
        <w:pStyle w:val="4"/>
        <w:rPr>
          <w:rFonts w:ascii="Times New Roman"/>
          <w:sz w:val="20"/>
        </w:rPr>
      </w:pPr>
    </w:p>
    <w:p w14:paraId="47EC5C94">
      <w:pPr>
        <w:pStyle w:val="4"/>
        <w:spacing w:before="9"/>
        <w:rPr>
          <w:rFonts w:ascii="Times New Roman"/>
          <w:sz w:val="21"/>
        </w:rPr>
      </w:pPr>
    </w:p>
    <w:p w14:paraId="51A870E8">
      <w:pPr>
        <w:spacing w:before="54"/>
        <w:ind w:left="2904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机 构 投 资 者 授 权 委 托 书</w:t>
      </w:r>
    </w:p>
    <w:p w14:paraId="460057A3">
      <w:pPr>
        <w:pStyle w:val="4"/>
        <w:rPr>
          <w:rFonts w:ascii="黑体"/>
          <w:b/>
          <w:sz w:val="32"/>
        </w:rPr>
      </w:pPr>
    </w:p>
    <w:p w14:paraId="162EDC83">
      <w:pPr>
        <w:pStyle w:val="4"/>
        <w:spacing w:before="215"/>
        <w:ind w:left="132"/>
      </w:pPr>
      <w:r>
        <w:t>山证</w:t>
      </w:r>
      <w:r>
        <w:rPr>
          <w:rFonts w:hint="eastAsia"/>
        </w:rPr>
        <w:t>（上海）资产管理有限公司</w:t>
      </w:r>
      <w:r>
        <w:t>：</w:t>
      </w:r>
    </w:p>
    <w:p w14:paraId="1ECE4E55">
      <w:pPr>
        <w:pStyle w:val="4"/>
        <w:spacing w:before="3"/>
        <w:rPr>
          <w:sz w:val="32"/>
        </w:rPr>
      </w:pPr>
    </w:p>
    <w:p w14:paraId="6B9FC3F4">
      <w:pPr>
        <w:pStyle w:val="4"/>
        <w:tabs>
          <w:tab w:val="left" w:pos="3132"/>
        </w:tabs>
        <w:spacing w:line="280" w:lineRule="auto"/>
        <w:ind w:left="132" w:right="146" w:firstLine="480"/>
      </w:pPr>
      <w:r>
        <w:t>我机构兹授权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先生/女士</w:t>
      </w:r>
      <w:r>
        <w:rPr>
          <w:spacing w:val="-58"/>
        </w:rPr>
        <w:t>，</w:t>
      </w:r>
      <w:r>
        <w:t>为我机构办理基金账户</w:t>
      </w:r>
      <w:r>
        <w:rPr>
          <w:spacing w:val="-58"/>
        </w:rPr>
        <w:t>、</w:t>
      </w:r>
      <w:r>
        <w:t>交易账户和交易等业务的</w:t>
      </w:r>
      <w:r>
        <w:rPr>
          <w:spacing w:val="-16"/>
        </w:rPr>
        <w:t>经</w:t>
      </w:r>
      <w:r>
        <w:t>办人员，该被授权人员全权负责办理</w:t>
      </w:r>
      <w:r>
        <w:rPr>
          <w:rFonts w:hint="eastAsia"/>
          <w:lang w:val="en-US" w:eastAsia="zh-CN"/>
        </w:rPr>
        <w:t>产品</w:t>
      </w:r>
      <w:bookmarkStart w:id="0" w:name="_GoBack"/>
      <w:bookmarkEnd w:id="0"/>
      <w:r>
        <w:t>业务的相关事宜。</w:t>
      </w:r>
    </w:p>
    <w:p w14:paraId="6B2D66DE">
      <w:pPr>
        <w:pStyle w:val="4"/>
        <w:tabs>
          <w:tab w:val="left" w:pos="6545"/>
        </w:tabs>
        <w:spacing w:line="280" w:lineRule="auto"/>
        <w:ind w:left="610" w:right="3938"/>
        <w:jc w:val="both"/>
        <w:rPr>
          <w:rFonts w:ascii="Times New Roman" w:eastAsia="Times New Roman"/>
        </w:rPr>
      </w:pPr>
      <w:r>
        <w:t>被授权人身份证件类型：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  <w:u w:val="single"/>
        </w:rPr>
        <w:t xml:space="preserve"> </w:t>
      </w:r>
      <w:r>
        <w:t>被授权人身份证件号码：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  <w:spacing w:val="-1"/>
          <w:u w:val="single"/>
        </w:rPr>
        <w:t xml:space="preserve">                         </w:t>
      </w:r>
      <w:r>
        <w:rPr>
          <w:rFonts w:ascii="Times New Roman" w:eastAsia="Times New Roman"/>
          <w:spacing w:val="25"/>
          <w:u w:val="single"/>
        </w:rPr>
        <w:t xml:space="preserve"> </w:t>
      </w:r>
      <w:r>
        <w:rPr>
          <w:spacing w:val="-1"/>
        </w:rPr>
        <w:t>被</w:t>
      </w:r>
      <w:r>
        <w:t>授权人联系电话：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14:paraId="47D03CF9">
      <w:pPr>
        <w:pStyle w:val="4"/>
        <w:spacing w:before="8"/>
        <w:rPr>
          <w:rFonts w:ascii="Times New Roman"/>
          <w:sz w:val="25"/>
        </w:rPr>
      </w:pPr>
    </w:p>
    <w:p w14:paraId="1ABFECB5">
      <w:pPr>
        <w:pStyle w:val="4"/>
        <w:spacing w:before="66"/>
        <w:ind w:left="610"/>
      </w:pPr>
      <w:r>
        <w:t>为简化流程，提高效率，我机构授权使用以下预留业务专用章，办理交易业务。</w:t>
      </w:r>
    </w:p>
    <w:p w14:paraId="4FE8A3D6">
      <w:pPr>
        <w:pStyle w:val="4"/>
        <w:spacing w:before="9" w:after="1"/>
        <w:rPr>
          <w:sz w:val="25"/>
        </w:rPr>
      </w:pPr>
    </w:p>
    <w:tbl>
      <w:tblPr>
        <w:tblStyle w:val="12"/>
        <w:tblW w:w="0" w:type="auto"/>
        <w:tblInd w:w="5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6"/>
        <w:gridCol w:w="3826"/>
        <w:gridCol w:w="569"/>
        <w:gridCol w:w="4249"/>
      </w:tblGrid>
      <w:tr w14:paraId="10DEA1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4" w:hRule="atLeast"/>
        </w:trPr>
        <w:tc>
          <w:tcPr>
            <w:tcW w:w="566" w:type="dxa"/>
          </w:tcPr>
          <w:p w14:paraId="2AE2188B">
            <w:pPr>
              <w:pStyle w:val="14"/>
              <w:rPr>
                <w:sz w:val="24"/>
              </w:rPr>
            </w:pPr>
          </w:p>
          <w:p w14:paraId="3ED45121">
            <w:pPr>
              <w:pStyle w:val="14"/>
              <w:spacing w:before="168" w:line="280" w:lineRule="auto"/>
              <w:ind w:left="160" w:right="153"/>
              <w:jc w:val="both"/>
              <w:rPr>
                <w:sz w:val="24"/>
              </w:rPr>
            </w:pPr>
            <w:r>
              <w:rPr>
                <w:sz w:val="24"/>
              </w:rPr>
              <w:t>预留业务专用章</w:t>
            </w:r>
          </w:p>
        </w:tc>
        <w:tc>
          <w:tcPr>
            <w:tcW w:w="3826" w:type="dxa"/>
          </w:tcPr>
          <w:p w14:paraId="72394783">
            <w:pPr>
              <w:pStyle w:val="14"/>
              <w:rPr>
                <w:rFonts w:ascii="Times New Roman"/>
                <w:sz w:val="24"/>
              </w:rPr>
            </w:pPr>
          </w:p>
        </w:tc>
        <w:tc>
          <w:tcPr>
            <w:tcW w:w="569" w:type="dxa"/>
          </w:tcPr>
          <w:p w14:paraId="1A795558">
            <w:pPr>
              <w:pStyle w:val="14"/>
              <w:rPr>
                <w:sz w:val="20"/>
              </w:rPr>
            </w:pPr>
          </w:p>
          <w:p w14:paraId="3BCBC20C">
            <w:pPr>
              <w:pStyle w:val="14"/>
              <w:rPr>
                <w:sz w:val="20"/>
              </w:rPr>
            </w:pPr>
          </w:p>
          <w:p w14:paraId="12E01F3A">
            <w:pPr>
              <w:pStyle w:val="14"/>
              <w:spacing w:before="5"/>
              <w:rPr>
                <w:sz w:val="20"/>
              </w:rPr>
            </w:pPr>
          </w:p>
          <w:p w14:paraId="3B1AB7E2">
            <w:pPr>
              <w:pStyle w:val="14"/>
              <w:spacing w:before="1" w:line="278" w:lineRule="auto"/>
              <w:ind w:left="108" w:right="237"/>
              <w:jc w:val="both"/>
              <w:rPr>
                <w:sz w:val="21"/>
              </w:rPr>
            </w:pPr>
            <w:r>
              <w:rPr>
                <w:sz w:val="21"/>
              </w:rPr>
              <w:t>被授权人字样</w:t>
            </w:r>
          </w:p>
        </w:tc>
        <w:tc>
          <w:tcPr>
            <w:tcW w:w="4249" w:type="dxa"/>
          </w:tcPr>
          <w:p w14:paraId="0B0D1B57">
            <w:pPr>
              <w:pStyle w:val="14"/>
              <w:rPr>
                <w:rFonts w:ascii="Times New Roman"/>
                <w:sz w:val="24"/>
              </w:rPr>
            </w:pPr>
          </w:p>
        </w:tc>
      </w:tr>
    </w:tbl>
    <w:p w14:paraId="47F82D8A">
      <w:pPr>
        <w:pStyle w:val="4"/>
        <w:spacing w:line="770" w:lineRule="atLeast"/>
        <w:ind w:left="132" w:right="521" w:firstLine="470"/>
        <w:rPr>
          <w:rFonts w:ascii="Microsoft JhengHei" w:eastAsia="Microsoft JhengHei"/>
          <w:b/>
        </w:rPr>
      </w:pPr>
      <w:r>
        <w:t>本授权委托书自签字盖章之日起生效，直至本机构提交新的授权委托书或销户前均有效。</w:t>
      </w:r>
      <w:r>
        <w:rPr>
          <w:rFonts w:hint="eastAsia" w:ascii="Microsoft JhengHei" w:eastAsia="Microsoft JhengHei"/>
          <w:b/>
        </w:rPr>
        <w:t>本机构郑重承诺</w:t>
      </w:r>
    </w:p>
    <w:p w14:paraId="16F7D270">
      <w:pPr>
        <w:pStyle w:val="2"/>
      </w:pPr>
      <w:r>
        <w:t>1、被授权人在授权范围及委托书生效期内所进行的操作，均视为本机构操作行为，均为我机</w:t>
      </w:r>
    </w:p>
    <w:p w14:paraId="3C50DB38">
      <w:pPr>
        <w:spacing w:line="360" w:lineRule="exact"/>
        <w:ind w:left="132"/>
        <w:rPr>
          <w:rFonts w:ascii="Microsoft JhengHei" w:eastAsia="Microsoft JhengHei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>构的真实意思表示，合法有效，其后果由本机构承担。</w:t>
      </w:r>
    </w:p>
    <w:p w14:paraId="04F6C698">
      <w:pPr>
        <w:spacing w:line="401" w:lineRule="exact"/>
        <w:ind w:left="614"/>
        <w:rPr>
          <w:rFonts w:ascii="Microsoft JhengHei" w:eastAsia="Microsoft JhengHei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>2、本委托书内容真实、有效。</w:t>
      </w:r>
    </w:p>
    <w:p w14:paraId="0A2D6121">
      <w:pPr>
        <w:pStyle w:val="4"/>
        <w:rPr>
          <w:rFonts w:ascii="Microsoft JhengHei"/>
          <w:b/>
        </w:rPr>
      </w:pPr>
    </w:p>
    <w:p w14:paraId="09F3F367">
      <w:pPr>
        <w:pStyle w:val="4"/>
        <w:spacing w:before="8"/>
        <w:rPr>
          <w:rFonts w:ascii="Microsoft JhengHei"/>
          <w:b/>
          <w:sz w:val="28"/>
        </w:rPr>
      </w:pPr>
    </w:p>
    <w:p w14:paraId="6ECD63AC">
      <w:pPr>
        <w:pStyle w:val="4"/>
        <w:tabs>
          <w:tab w:val="left" w:pos="5172"/>
        </w:tabs>
        <w:spacing w:before="1"/>
        <w:ind w:left="612"/>
      </w:pPr>
      <w:r>
        <w:t>法定代表人签章：</w:t>
      </w:r>
      <w:r>
        <w:tab/>
      </w:r>
      <w:r>
        <w:t>被授权人签字：</w:t>
      </w:r>
    </w:p>
    <w:p w14:paraId="5875B299">
      <w:pPr>
        <w:pStyle w:val="4"/>
      </w:pPr>
    </w:p>
    <w:p w14:paraId="36516DD3">
      <w:pPr>
        <w:pStyle w:val="4"/>
        <w:rPr>
          <w:sz w:val="25"/>
        </w:rPr>
      </w:pPr>
    </w:p>
    <w:p w14:paraId="6CEF141D">
      <w:pPr>
        <w:pStyle w:val="4"/>
        <w:ind w:left="612"/>
      </w:pPr>
      <w:r>
        <w:t>授权机构公章：</w:t>
      </w:r>
    </w:p>
    <w:p w14:paraId="2AE37BEC">
      <w:pPr>
        <w:pStyle w:val="4"/>
      </w:pPr>
    </w:p>
    <w:p w14:paraId="7415C90C">
      <w:pPr>
        <w:pStyle w:val="4"/>
        <w:spacing w:before="1"/>
        <w:rPr>
          <w:sz w:val="25"/>
        </w:rPr>
      </w:pPr>
    </w:p>
    <w:p w14:paraId="02CEDA08">
      <w:pPr>
        <w:pStyle w:val="4"/>
        <w:tabs>
          <w:tab w:val="left" w:pos="7933"/>
          <w:tab w:val="left" w:pos="8653"/>
          <w:tab w:val="left" w:pos="9373"/>
        </w:tabs>
        <w:ind w:left="5173"/>
      </w:pPr>
      <w:r>
        <w:t>签署（生效）日期：</w:t>
      </w:r>
      <w:r>
        <w:tab/>
      </w:r>
      <w:r>
        <w:t>年</w:t>
      </w:r>
      <w:r>
        <w:tab/>
      </w:r>
      <w:r>
        <w:t>月</w:t>
      </w:r>
      <w:r>
        <w:tab/>
      </w:r>
      <w:r>
        <w:t>日</w:t>
      </w:r>
    </w:p>
    <w:sectPr>
      <w:headerReference r:id="rId3" w:type="default"/>
      <w:type w:val="continuous"/>
      <w:pgSz w:w="11910" w:h="16840"/>
      <w:pgMar w:top="840" w:right="700" w:bottom="280" w:left="7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FB7364">
    <w:pPr>
      <w:pStyle w:val="7"/>
      <w:jc w:val="both"/>
    </w:pPr>
    <w:r>
      <w:rPr>
        <w:rFonts w:hint="eastAsia" w:eastAsia="宋体"/>
        <w:lang w:eastAsia="zh-CN"/>
      </w:rPr>
      <w:drawing>
        <wp:inline distT="0" distB="0" distL="114300" distR="114300">
          <wp:extent cx="1200785" cy="225425"/>
          <wp:effectExtent l="0" t="0" r="18415" b="3175"/>
          <wp:docPr id="2" name="图片 2" descr="资管logo简称（带英文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资管logo简称（带英文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85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A72E3E"/>
    <w:rsid w:val="00024F70"/>
    <w:rsid w:val="005043E8"/>
    <w:rsid w:val="00A72E3E"/>
    <w:rsid w:val="00EC6829"/>
    <w:rsid w:val="0F9E2CF8"/>
    <w:rsid w:val="27603287"/>
    <w:rsid w:val="63E7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qFormat/>
    <w:uiPriority w:val="1"/>
    <w:pPr>
      <w:spacing w:line="325" w:lineRule="exact"/>
      <w:ind w:left="614"/>
      <w:outlineLvl w:val="0"/>
    </w:pPr>
    <w:rPr>
      <w:rFonts w:ascii="Microsoft JhengHei" w:hAnsi="Microsoft JhengHei" w:eastAsia="Microsoft JhengHei" w:cs="Microsoft JhengHei"/>
      <w:b/>
      <w:bCs/>
      <w:sz w:val="24"/>
      <w:szCs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semiHidden/>
    <w:unhideWhenUsed/>
    <w:uiPriority w:val="99"/>
  </w:style>
  <w:style w:type="paragraph" w:styleId="4">
    <w:name w:val="Body Text"/>
    <w:basedOn w:val="1"/>
    <w:qFormat/>
    <w:uiPriority w:val="1"/>
    <w:rPr>
      <w:sz w:val="24"/>
      <w:szCs w:val="24"/>
    </w:rPr>
  </w:style>
  <w:style w:type="paragraph" w:styleId="5">
    <w:name w:val="Balloon Text"/>
    <w:basedOn w:val="1"/>
    <w:link w:val="17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9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16"/>
    <w:semiHidden/>
    <w:unhideWhenUsed/>
    <w:uiPriority w:val="99"/>
    <w:rPr>
      <w:b/>
      <w:bCs/>
    </w:rPr>
  </w:style>
  <w:style w:type="character" w:styleId="11">
    <w:name w:val="annotation reference"/>
    <w:basedOn w:val="10"/>
    <w:semiHidden/>
    <w:unhideWhenUsed/>
    <w:uiPriority w:val="99"/>
    <w:rPr>
      <w:sz w:val="21"/>
      <w:szCs w:val="21"/>
    </w:rPr>
  </w:style>
  <w:style w:type="table" w:customStyle="1" w:styleId="12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List Paragraph"/>
    <w:basedOn w:val="1"/>
    <w:qFormat/>
    <w:uiPriority w:val="1"/>
  </w:style>
  <w:style w:type="paragraph" w:customStyle="1" w:styleId="14">
    <w:name w:val="Table Paragraph"/>
    <w:basedOn w:val="1"/>
    <w:qFormat/>
    <w:uiPriority w:val="1"/>
  </w:style>
  <w:style w:type="character" w:customStyle="1" w:styleId="15">
    <w:name w:val="批注文字 字符"/>
    <w:basedOn w:val="10"/>
    <w:link w:val="3"/>
    <w:semiHidden/>
    <w:uiPriority w:val="99"/>
    <w:rPr>
      <w:rFonts w:ascii="宋体" w:hAnsi="宋体" w:eastAsia="宋体" w:cs="宋体"/>
      <w:lang w:val="zh-CN" w:eastAsia="zh-CN" w:bidi="zh-CN"/>
    </w:rPr>
  </w:style>
  <w:style w:type="character" w:customStyle="1" w:styleId="16">
    <w:name w:val="批注主题 字符"/>
    <w:basedOn w:val="15"/>
    <w:link w:val="8"/>
    <w:semiHidden/>
    <w:uiPriority w:val="99"/>
    <w:rPr>
      <w:rFonts w:ascii="宋体" w:hAnsi="宋体" w:eastAsia="宋体" w:cs="宋体"/>
      <w:b/>
      <w:bCs/>
      <w:lang w:val="zh-CN" w:eastAsia="zh-CN" w:bidi="zh-CN"/>
    </w:rPr>
  </w:style>
  <w:style w:type="character" w:customStyle="1" w:styleId="17">
    <w:name w:val="批注框文本 字符"/>
    <w:basedOn w:val="10"/>
    <w:link w:val="5"/>
    <w:semiHidden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8">
    <w:name w:val="页眉 字符"/>
    <w:basedOn w:val="10"/>
    <w:link w:val="7"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9">
    <w:name w:val="页脚 字符"/>
    <w:basedOn w:val="10"/>
    <w:link w:val="6"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328</Characters>
  <Lines>2</Lines>
  <Paragraphs>1</Paragraphs>
  <TotalTime>0</TotalTime>
  <ScaleCrop>false</ScaleCrop>
  <LinksUpToDate>false</LinksUpToDate>
  <CharactersWithSpaces>376</CharactersWithSpaces>
  <Application>WPS Office_12.8.2.18581_F1E327BC-269C-435d-A152-05C5408002CA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2020-03-19T02:12:00Z</dcterms:created>
  <dc:creator>田晓伟</dc:creator>
  <cp:lastModifiedBy>霍达</cp:lastModifiedBy>
  <dcterms:modified xsi:type="dcterms:W3CDTF">2025-08-05T03:06:48Z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2020-03-19T00:00:00Z</vt:filetime>
  </property>
  <property fmtid="{D5CDD505-2E9C-101B-9397-08002B2CF9AE}" pid="5" name="KSOTemplateDocerSaveRecord">
    <vt:lpwstr>eyJoZGlkIjoiN2I5OGE0YWU0NDA1NjllYmQ5NWUyOTJmNzRiYjM1OWEifQ==</vt:lpwstr>
  </property>
  <property fmtid="{D5CDD505-2E9C-101B-9397-08002B2CF9AE}" pid="6" name="KSOProductBuildVer">
    <vt:lpwstr>2052-12.8.2.18581</vt:lpwstr>
  </property>
  <property fmtid="{D5CDD505-2E9C-101B-9397-08002B2CF9AE}" pid="7" name="ICV">
    <vt:lpwstr>1E58AFF9973C450B90EBC62017C0570E_12</vt:lpwstr>
  </property>
</Properties>
</file>