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368FEA">
      <w:pPr>
        <w:jc w:val="left"/>
        <w:rPr>
          <w:sz w:val="18"/>
          <w:u w:val="single"/>
        </w:rPr>
      </w:pPr>
      <w:r>
        <w:rPr>
          <w:sz w:val="18"/>
        </w:rPr>
        <w:t>附</w:t>
      </w:r>
      <w:r>
        <w:rPr>
          <w:rFonts w:hint="eastAsia"/>
          <w:sz w:val="18"/>
        </w:rPr>
        <w:t>件3：</w:t>
      </w:r>
      <w:r>
        <w:rPr>
          <w:sz w:val="18"/>
        </w:rPr>
        <w:t>受益所有人信息采集表</w:t>
      </w:r>
      <w:r>
        <w:rPr>
          <w:rFonts w:hint="eastAsia"/>
          <w:sz w:val="18"/>
        </w:rPr>
        <w:t xml:space="preserve">                            账户名称：___________________</w:t>
      </w:r>
      <w:r>
        <w:rPr>
          <w:rFonts w:hint="eastAsia"/>
          <w:sz w:val="18"/>
          <w:u w:val="single"/>
        </w:rPr>
        <w:t xml:space="preserve">   </w:t>
      </w:r>
    </w:p>
    <w:p w14:paraId="7B6F2A75">
      <w:pPr>
        <w:spacing w:line="360" w:lineRule="auto"/>
        <w:jc w:val="center"/>
        <w:rPr>
          <w:b/>
          <w:sz w:val="24"/>
          <w:szCs w:val="18"/>
        </w:rPr>
      </w:pPr>
      <w:r>
        <w:rPr>
          <w:rFonts w:hint="eastAsia"/>
          <w:b/>
          <w:sz w:val="24"/>
          <w:szCs w:val="18"/>
        </w:rPr>
        <w:t>受益所有人信息采集表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82"/>
        <w:gridCol w:w="850"/>
        <w:gridCol w:w="1496"/>
        <w:gridCol w:w="1056"/>
        <w:gridCol w:w="1842"/>
        <w:gridCol w:w="851"/>
        <w:gridCol w:w="1276"/>
        <w:gridCol w:w="850"/>
        <w:gridCol w:w="851"/>
        <w:gridCol w:w="850"/>
        <w:gridCol w:w="851"/>
        <w:gridCol w:w="1417"/>
        <w:gridCol w:w="883"/>
      </w:tblGrid>
      <w:tr w14:paraId="720C4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519" w:type="dxa"/>
            <w:vAlign w:val="center"/>
          </w:tcPr>
          <w:p w14:paraId="184E45D1">
            <w:pPr>
              <w:spacing w:line="180" w:lineRule="exact"/>
              <w:jc w:val="center"/>
              <w:rPr>
                <w:rFonts w:asciiTheme="minorEastAsia" w:hAnsiTheme="minorEastAsia"/>
                <w:b/>
                <w:sz w:val="13"/>
                <w:szCs w:val="13"/>
              </w:rPr>
            </w:pPr>
            <w:r>
              <w:rPr>
                <w:rFonts w:asciiTheme="minorEastAsia" w:hAnsiTheme="minorEastAsia"/>
                <w:b/>
                <w:sz w:val="13"/>
                <w:szCs w:val="13"/>
              </w:rPr>
              <w:t>姓名</w:t>
            </w:r>
          </w:p>
        </w:tc>
        <w:tc>
          <w:tcPr>
            <w:tcW w:w="582" w:type="dxa"/>
            <w:vAlign w:val="center"/>
          </w:tcPr>
          <w:p w14:paraId="6BCE1426">
            <w:pPr>
              <w:spacing w:line="180" w:lineRule="exact"/>
              <w:jc w:val="center"/>
              <w:rPr>
                <w:rFonts w:asciiTheme="minorEastAsia" w:hAnsiTheme="minorEastAsia"/>
                <w:b/>
                <w:sz w:val="13"/>
                <w:szCs w:val="13"/>
              </w:rPr>
            </w:pPr>
            <w:r>
              <w:rPr>
                <w:rFonts w:asciiTheme="minorEastAsia" w:hAnsiTheme="minorEastAsia"/>
                <w:b/>
                <w:sz w:val="13"/>
                <w:szCs w:val="13"/>
              </w:rPr>
              <w:t>国籍</w:t>
            </w:r>
          </w:p>
        </w:tc>
        <w:tc>
          <w:tcPr>
            <w:tcW w:w="850" w:type="dxa"/>
            <w:vAlign w:val="center"/>
          </w:tcPr>
          <w:p w14:paraId="2264090E">
            <w:pPr>
              <w:spacing w:line="180" w:lineRule="exact"/>
              <w:jc w:val="center"/>
              <w:rPr>
                <w:rFonts w:asciiTheme="minorEastAsia" w:hAnsiTheme="minorEastAsia"/>
                <w:b/>
                <w:sz w:val="13"/>
                <w:szCs w:val="13"/>
              </w:rPr>
            </w:pPr>
            <w:r>
              <w:rPr>
                <w:rFonts w:hint="eastAsia" w:asciiTheme="minorEastAsia" w:hAnsiTheme="minorEastAsia"/>
                <w:b/>
                <w:sz w:val="13"/>
                <w:szCs w:val="13"/>
              </w:rPr>
              <w:t>身份证明文件类型</w:t>
            </w:r>
          </w:p>
        </w:tc>
        <w:tc>
          <w:tcPr>
            <w:tcW w:w="1496" w:type="dxa"/>
            <w:vAlign w:val="center"/>
          </w:tcPr>
          <w:p w14:paraId="4D225A55">
            <w:pPr>
              <w:spacing w:line="180" w:lineRule="exact"/>
              <w:jc w:val="center"/>
              <w:rPr>
                <w:rFonts w:asciiTheme="minorEastAsia" w:hAnsiTheme="minorEastAsia"/>
                <w:b/>
                <w:sz w:val="13"/>
                <w:szCs w:val="13"/>
              </w:rPr>
            </w:pPr>
            <w:r>
              <w:rPr>
                <w:rFonts w:asciiTheme="minorEastAsia" w:hAnsiTheme="minorEastAsia"/>
                <w:b/>
                <w:sz w:val="13"/>
                <w:szCs w:val="13"/>
              </w:rPr>
              <w:t>身份证明文件号码</w:t>
            </w:r>
          </w:p>
        </w:tc>
        <w:tc>
          <w:tcPr>
            <w:tcW w:w="1056" w:type="dxa"/>
            <w:vAlign w:val="center"/>
          </w:tcPr>
          <w:p w14:paraId="61957B4B">
            <w:pPr>
              <w:spacing w:line="180" w:lineRule="exact"/>
              <w:jc w:val="center"/>
              <w:rPr>
                <w:rFonts w:asciiTheme="minorEastAsia" w:hAnsiTheme="minorEastAsia"/>
                <w:b/>
                <w:sz w:val="13"/>
                <w:szCs w:val="13"/>
              </w:rPr>
            </w:pPr>
            <w:r>
              <w:rPr>
                <w:rFonts w:asciiTheme="minorEastAsia" w:hAnsiTheme="minorEastAsia"/>
                <w:b/>
                <w:sz w:val="13"/>
                <w:szCs w:val="13"/>
              </w:rPr>
              <w:t>身份证明文件有效期</w:t>
            </w:r>
          </w:p>
        </w:tc>
        <w:tc>
          <w:tcPr>
            <w:tcW w:w="1842" w:type="dxa"/>
            <w:vAlign w:val="center"/>
          </w:tcPr>
          <w:p w14:paraId="1F518B2E">
            <w:pPr>
              <w:spacing w:line="180" w:lineRule="exact"/>
              <w:jc w:val="center"/>
              <w:rPr>
                <w:rFonts w:asciiTheme="minorEastAsia" w:hAnsiTheme="minorEastAsia"/>
                <w:b/>
                <w:sz w:val="13"/>
                <w:szCs w:val="13"/>
              </w:rPr>
            </w:pPr>
            <w:r>
              <w:rPr>
                <w:rFonts w:asciiTheme="minorEastAsia" w:hAnsiTheme="minorEastAsia"/>
                <w:b/>
                <w:sz w:val="13"/>
                <w:szCs w:val="13"/>
              </w:rPr>
              <w:t>联系地址</w:t>
            </w:r>
          </w:p>
        </w:tc>
        <w:tc>
          <w:tcPr>
            <w:tcW w:w="851" w:type="dxa"/>
            <w:vAlign w:val="center"/>
          </w:tcPr>
          <w:p w14:paraId="730F36D8">
            <w:pPr>
              <w:spacing w:line="180" w:lineRule="exact"/>
              <w:jc w:val="center"/>
              <w:rPr>
                <w:rFonts w:asciiTheme="minorEastAsia" w:hAnsiTheme="minorEastAsia"/>
                <w:b/>
                <w:sz w:val="13"/>
                <w:szCs w:val="13"/>
              </w:rPr>
            </w:pPr>
            <w:r>
              <w:rPr>
                <w:rFonts w:asciiTheme="minorEastAsia" w:hAnsiTheme="minorEastAsia"/>
                <w:b/>
                <w:sz w:val="13"/>
                <w:szCs w:val="13"/>
              </w:rPr>
              <w:t>持股比例</w:t>
            </w:r>
          </w:p>
        </w:tc>
        <w:tc>
          <w:tcPr>
            <w:tcW w:w="1276" w:type="dxa"/>
            <w:vAlign w:val="center"/>
          </w:tcPr>
          <w:p w14:paraId="65804175">
            <w:pPr>
              <w:spacing w:line="180" w:lineRule="exact"/>
              <w:jc w:val="center"/>
              <w:rPr>
                <w:rFonts w:asciiTheme="minorEastAsia" w:hAnsiTheme="minorEastAsia"/>
                <w:b/>
                <w:sz w:val="13"/>
                <w:szCs w:val="13"/>
              </w:rPr>
            </w:pPr>
            <w:r>
              <w:rPr>
                <w:rFonts w:asciiTheme="minorEastAsia" w:hAnsiTheme="minorEastAsia"/>
                <w:b/>
                <w:sz w:val="13"/>
                <w:szCs w:val="13"/>
              </w:rPr>
              <w:t>自然人身份类别</w:t>
            </w:r>
          </w:p>
        </w:tc>
        <w:tc>
          <w:tcPr>
            <w:tcW w:w="850" w:type="dxa"/>
            <w:vAlign w:val="center"/>
          </w:tcPr>
          <w:p w14:paraId="3B16F2C3">
            <w:pPr>
              <w:spacing w:line="180" w:lineRule="exact"/>
              <w:jc w:val="center"/>
              <w:rPr>
                <w:rFonts w:asciiTheme="minorEastAsia" w:hAnsiTheme="minorEastAsia"/>
                <w:b/>
                <w:sz w:val="13"/>
                <w:szCs w:val="13"/>
              </w:rPr>
            </w:pPr>
            <w:r>
              <w:rPr>
                <w:rFonts w:asciiTheme="minorEastAsia" w:hAnsiTheme="minorEastAsia"/>
                <w:b/>
                <w:sz w:val="13"/>
                <w:szCs w:val="13"/>
              </w:rPr>
              <w:t>持有类型</w:t>
            </w:r>
          </w:p>
        </w:tc>
        <w:tc>
          <w:tcPr>
            <w:tcW w:w="851" w:type="dxa"/>
            <w:vAlign w:val="center"/>
          </w:tcPr>
          <w:p w14:paraId="3BDE2027">
            <w:pPr>
              <w:spacing w:line="180" w:lineRule="exact"/>
              <w:jc w:val="center"/>
              <w:rPr>
                <w:rFonts w:asciiTheme="minorEastAsia" w:hAnsiTheme="minorEastAsia"/>
                <w:b/>
                <w:sz w:val="13"/>
                <w:szCs w:val="13"/>
              </w:rPr>
            </w:pPr>
            <w:r>
              <w:rPr>
                <w:rFonts w:asciiTheme="minorEastAsia" w:hAnsiTheme="minorEastAsia"/>
                <w:b/>
                <w:sz w:val="13"/>
                <w:szCs w:val="13"/>
              </w:rPr>
              <w:t>持有数量</w:t>
            </w:r>
          </w:p>
        </w:tc>
        <w:tc>
          <w:tcPr>
            <w:tcW w:w="850" w:type="dxa"/>
            <w:vAlign w:val="center"/>
          </w:tcPr>
          <w:p w14:paraId="2B8040C4">
            <w:pPr>
              <w:spacing w:line="180" w:lineRule="exact"/>
              <w:jc w:val="center"/>
              <w:rPr>
                <w:rFonts w:asciiTheme="minorEastAsia" w:hAnsiTheme="minorEastAsia"/>
                <w:b/>
                <w:sz w:val="13"/>
                <w:szCs w:val="13"/>
              </w:rPr>
            </w:pPr>
            <w:r>
              <w:rPr>
                <w:rFonts w:asciiTheme="minorEastAsia" w:hAnsiTheme="minorEastAsia"/>
                <w:b/>
                <w:sz w:val="13"/>
                <w:szCs w:val="13"/>
              </w:rPr>
              <w:t>出资比例</w:t>
            </w:r>
          </w:p>
        </w:tc>
        <w:tc>
          <w:tcPr>
            <w:tcW w:w="851" w:type="dxa"/>
            <w:vAlign w:val="center"/>
          </w:tcPr>
          <w:p w14:paraId="6E22969A">
            <w:pPr>
              <w:spacing w:line="180" w:lineRule="exact"/>
              <w:jc w:val="center"/>
              <w:rPr>
                <w:rFonts w:asciiTheme="minorEastAsia" w:hAnsiTheme="minorEastAsia"/>
                <w:b/>
                <w:sz w:val="13"/>
                <w:szCs w:val="13"/>
              </w:rPr>
            </w:pPr>
            <w:r>
              <w:rPr>
                <w:rFonts w:asciiTheme="minorEastAsia" w:hAnsiTheme="minorEastAsia"/>
                <w:b/>
                <w:sz w:val="13"/>
                <w:szCs w:val="13"/>
              </w:rPr>
              <w:t>职业</w:t>
            </w:r>
          </w:p>
        </w:tc>
        <w:tc>
          <w:tcPr>
            <w:tcW w:w="1417" w:type="dxa"/>
            <w:vAlign w:val="center"/>
          </w:tcPr>
          <w:p w14:paraId="719B81C6">
            <w:pPr>
              <w:spacing w:line="180" w:lineRule="exact"/>
              <w:jc w:val="center"/>
              <w:rPr>
                <w:rFonts w:asciiTheme="minorEastAsia" w:hAnsiTheme="minorEastAsia"/>
                <w:b/>
                <w:sz w:val="13"/>
                <w:szCs w:val="13"/>
              </w:rPr>
            </w:pPr>
            <w:r>
              <w:rPr>
                <w:rFonts w:asciiTheme="minorEastAsia" w:hAnsiTheme="minorEastAsia"/>
                <w:b/>
                <w:sz w:val="13"/>
                <w:szCs w:val="13"/>
              </w:rPr>
              <w:t>证件地址</w:t>
            </w:r>
          </w:p>
        </w:tc>
        <w:tc>
          <w:tcPr>
            <w:tcW w:w="883" w:type="dxa"/>
            <w:vAlign w:val="center"/>
          </w:tcPr>
          <w:p w14:paraId="4BDA3090">
            <w:pPr>
              <w:spacing w:line="180" w:lineRule="exact"/>
              <w:jc w:val="center"/>
              <w:rPr>
                <w:rFonts w:asciiTheme="minorEastAsia" w:hAnsiTheme="minorEastAsia"/>
                <w:b/>
                <w:sz w:val="13"/>
                <w:szCs w:val="13"/>
              </w:rPr>
            </w:pPr>
            <w:r>
              <w:rPr>
                <w:rFonts w:asciiTheme="minorEastAsia" w:hAnsiTheme="minorEastAsia"/>
                <w:b/>
                <w:sz w:val="13"/>
                <w:szCs w:val="13"/>
              </w:rPr>
              <w:t>联系电话</w:t>
            </w:r>
          </w:p>
        </w:tc>
      </w:tr>
      <w:tr w14:paraId="10F57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9" w:type="dxa"/>
          </w:tcPr>
          <w:p w14:paraId="37CC6A7B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582" w:type="dxa"/>
          </w:tcPr>
          <w:p w14:paraId="174A7597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850" w:type="dxa"/>
          </w:tcPr>
          <w:p w14:paraId="1B20EF23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1496" w:type="dxa"/>
          </w:tcPr>
          <w:p w14:paraId="0A219136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1056" w:type="dxa"/>
          </w:tcPr>
          <w:p w14:paraId="033654C6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1842" w:type="dxa"/>
          </w:tcPr>
          <w:p w14:paraId="00816F61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851" w:type="dxa"/>
          </w:tcPr>
          <w:p w14:paraId="63CD5F9D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1276" w:type="dxa"/>
          </w:tcPr>
          <w:p w14:paraId="0424627D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850" w:type="dxa"/>
          </w:tcPr>
          <w:p w14:paraId="04760E1C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851" w:type="dxa"/>
          </w:tcPr>
          <w:p w14:paraId="282BDDCE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850" w:type="dxa"/>
          </w:tcPr>
          <w:p w14:paraId="64E96C46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851" w:type="dxa"/>
          </w:tcPr>
          <w:p w14:paraId="36E53A78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1417" w:type="dxa"/>
          </w:tcPr>
          <w:p w14:paraId="7BD57636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883" w:type="dxa"/>
          </w:tcPr>
          <w:p w14:paraId="73790940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</w:tr>
      <w:tr w14:paraId="5FB80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9" w:type="dxa"/>
          </w:tcPr>
          <w:p w14:paraId="1D54D757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582" w:type="dxa"/>
          </w:tcPr>
          <w:p w14:paraId="1BE6FE28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850" w:type="dxa"/>
          </w:tcPr>
          <w:p w14:paraId="204C1A38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1496" w:type="dxa"/>
          </w:tcPr>
          <w:p w14:paraId="3D8C6C62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1056" w:type="dxa"/>
          </w:tcPr>
          <w:p w14:paraId="5D3CCE06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1842" w:type="dxa"/>
          </w:tcPr>
          <w:p w14:paraId="128D4FEC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851" w:type="dxa"/>
          </w:tcPr>
          <w:p w14:paraId="17AA5CD2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1276" w:type="dxa"/>
          </w:tcPr>
          <w:p w14:paraId="2D6A7C1E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850" w:type="dxa"/>
          </w:tcPr>
          <w:p w14:paraId="29C941D5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851" w:type="dxa"/>
          </w:tcPr>
          <w:p w14:paraId="5ADDFD03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850" w:type="dxa"/>
          </w:tcPr>
          <w:p w14:paraId="01068987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851" w:type="dxa"/>
          </w:tcPr>
          <w:p w14:paraId="67C536DE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1417" w:type="dxa"/>
          </w:tcPr>
          <w:p w14:paraId="2D71240B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883" w:type="dxa"/>
          </w:tcPr>
          <w:p w14:paraId="4C9E46A3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</w:tr>
      <w:tr w14:paraId="01745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9" w:type="dxa"/>
          </w:tcPr>
          <w:p w14:paraId="7E87754E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582" w:type="dxa"/>
          </w:tcPr>
          <w:p w14:paraId="12818009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850" w:type="dxa"/>
          </w:tcPr>
          <w:p w14:paraId="68E483B7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1496" w:type="dxa"/>
          </w:tcPr>
          <w:p w14:paraId="4F0B9656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1056" w:type="dxa"/>
          </w:tcPr>
          <w:p w14:paraId="3DF8EA57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1842" w:type="dxa"/>
          </w:tcPr>
          <w:p w14:paraId="44AE5432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851" w:type="dxa"/>
          </w:tcPr>
          <w:p w14:paraId="03C8C33F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1276" w:type="dxa"/>
          </w:tcPr>
          <w:p w14:paraId="4DB68292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850" w:type="dxa"/>
          </w:tcPr>
          <w:p w14:paraId="772E601B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851" w:type="dxa"/>
          </w:tcPr>
          <w:p w14:paraId="15DBE131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850" w:type="dxa"/>
          </w:tcPr>
          <w:p w14:paraId="6724076A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851" w:type="dxa"/>
          </w:tcPr>
          <w:p w14:paraId="6C852AEE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1417" w:type="dxa"/>
          </w:tcPr>
          <w:p w14:paraId="285FC605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883" w:type="dxa"/>
          </w:tcPr>
          <w:p w14:paraId="0C25ADB8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</w:tr>
      <w:tr w14:paraId="68457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9" w:type="dxa"/>
          </w:tcPr>
          <w:p w14:paraId="7C217651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582" w:type="dxa"/>
          </w:tcPr>
          <w:p w14:paraId="01C80AC4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850" w:type="dxa"/>
          </w:tcPr>
          <w:p w14:paraId="002ED1F1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1496" w:type="dxa"/>
          </w:tcPr>
          <w:p w14:paraId="0C45856D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1056" w:type="dxa"/>
          </w:tcPr>
          <w:p w14:paraId="68CEFC9B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1842" w:type="dxa"/>
          </w:tcPr>
          <w:p w14:paraId="673052CF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851" w:type="dxa"/>
          </w:tcPr>
          <w:p w14:paraId="54EE469E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1276" w:type="dxa"/>
          </w:tcPr>
          <w:p w14:paraId="3A60FBC1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850" w:type="dxa"/>
          </w:tcPr>
          <w:p w14:paraId="2D14302F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851" w:type="dxa"/>
          </w:tcPr>
          <w:p w14:paraId="022BC29D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850" w:type="dxa"/>
          </w:tcPr>
          <w:p w14:paraId="0B0446E7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851" w:type="dxa"/>
          </w:tcPr>
          <w:p w14:paraId="1E1C682D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1417" w:type="dxa"/>
          </w:tcPr>
          <w:p w14:paraId="1E669295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883" w:type="dxa"/>
          </w:tcPr>
          <w:p w14:paraId="05CE795A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</w:tr>
      <w:tr w14:paraId="1ED91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9" w:type="dxa"/>
          </w:tcPr>
          <w:p w14:paraId="671657CC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582" w:type="dxa"/>
          </w:tcPr>
          <w:p w14:paraId="69E9DDC8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850" w:type="dxa"/>
          </w:tcPr>
          <w:p w14:paraId="3C302E31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1496" w:type="dxa"/>
          </w:tcPr>
          <w:p w14:paraId="3E2394D0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1056" w:type="dxa"/>
          </w:tcPr>
          <w:p w14:paraId="37968090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1842" w:type="dxa"/>
          </w:tcPr>
          <w:p w14:paraId="4BF30D87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851" w:type="dxa"/>
          </w:tcPr>
          <w:p w14:paraId="4A48B44F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1276" w:type="dxa"/>
          </w:tcPr>
          <w:p w14:paraId="57EF1A8D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850" w:type="dxa"/>
          </w:tcPr>
          <w:p w14:paraId="7442F318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851" w:type="dxa"/>
          </w:tcPr>
          <w:p w14:paraId="0D91F27D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850" w:type="dxa"/>
          </w:tcPr>
          <w:p w14:paraId="5E25D70D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851" w:type="dxa"/>
          </w:tcPr>
          <w:p w14:paraId="74B6430F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1417" w:type="dxa"/>
          </w:tcPr>
          <w:p w14:paraId="59E5A14C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883" w:type="dxa"/>
          </w:tcPr>
          <w:p w14:paraId="02E6F968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</w:tr>
      <w:tr w14:paraId="7CCC4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9" w:type="dxa"/>
          </w:tcPr>
          <w:p w14:paraId="0B1D2D60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582" w:type="dxa"/>
          </w:tcPr>
          <w:p w14:paraId="5E8352A8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850" w:type="dxa"/>
          </w:tcPr>
          <w:p w14:paraId="378493E0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1496" w:type="dxa"/>
          </w:tcPr>
          <w:p w14:paraId="3A5CFEE0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1056" w:type="dxa"/>
          </w:tcPr>
          <w:p w14:paraId="31849797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1842" w:type="dxa"/>
          </w:tcPr>
          <w:p w14:paraId="314F111B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851" w:type="dxa"/>
          </w:tcPr>
          <w:p w14:paraId="11446806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1276" w:type="dxa"/>
          </w:tcPr>
          <w:p w14:paraId="0CAEF298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850" w:type="dxa"/>
          </w:tcPr>
          <w:p w14:paraId="2B5FAC73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851" w:type="dxa"/>
          </w:tcPr>
          <w:p w14:paraId="1AEEC66F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850" w:type="dxa"/>
          </w:tcPr>
          <w:p w14:paraId="200E139B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851" w:type="dxa"/>
          </w:tcPr>
          <w:p w14:paraId="5DCCE665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1417" w:type="dxa"/>
          </w:tcPr>
          <w:p w14:paraId="3512BA53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  <w:tc>
          <w:tcPr>
            <w:tcW w:w="883" w:type="dxa"/>
          </w:tcPr>
          <w:p w14:paraId="701A996D">
            <w:pPr>
              <w:spacing w:line="360" w:lineRule="auto"/>
              <w:rPr>
                <w:b/>
                <w:sz w:val="13"/>
                <w:szCs w:val="13"/>
              </w:rPr>
            </w:pPr>
          </w:p>
        </w:tc>
      </w:tr>
    </w:tbl>
    <w:p w14:paraId="68B3B9A5">
      <w:pPr>
        <w:spacing w:line="360" w:lineRule="auto"/>
        <w:ind w:left="-141" w:leftChars="-67"/>
        <w:rPr>
          <w:sz w:val="18"/>
        </w:rPr>
      </w:pPr>
    </w:p>
    <w:p w14:paraId="401C6D59">
      <w:pPr>
        <w:spacing w:line="360" w:lineRule="auto"/>
        <w:ind w:left="-141" w:leftChars="-67"/>
        <w:rPr>
          <w:rFonts w:hint="eastAsia"/>
          <w:b/>
          <w:sz w:val="20"/>
        </w:rPr>
      </w:pPr>
      <w:r>
        <w:rPr>
          <w:rFonts w:hint="eastAsia"/>
          <w:b/>
          <w:sz w:val="20"/>
        </w:rPr>
        <w:t>客户盖章：                                                                                              日期：     年     月    日</w:t>
      </w:r>
    </w:p>
    <w:p w14:paraId="0339C463">
      <w:pPr>
        <w:spacing w:line="360" w:lineRule="auto"/>
        <w:ind w:left="-141" w:leftChars="-67"/>
        <w:rPr>
          <w:rFonts w:hint="eastAsia"/>
          <w:b/>
          <w:sz w:val="20"/>
        </w:rPr>
      </w:pPr>
    </w:p>
    <w:p w14:paraId="365C0349">
      <w:bookmarkStart w:id="0" w:name="_GoBack"/>
      <w:bookmarkEnd w:id="0"/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9D35A9">
    <w:pPr>
      <w:pStyle w:val="3"/>
    </w:pPr>
    <w:r>
      <w:rPr>
        <w:rFonts w:hint="eastAsia" w:eastAsia="宋体"/>
        <w:lang w:eastAsia="zh-CN"/>
      </w:rPr>
      <w:drawing>
        <wp:inline distT="0" distB="0" distL="114300" distR="114300">
          <wp:extent cx="1200785" cy="225425"/>
          <wp:effectExtent l="0" t="0" r="18415" b="3175"/>
          <wp:docPr id="2" name="图片 2" descr="资管logo简称（带英文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资管logo简称（带英文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00785" cy="225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1B8"/>
    <w:rsid w:val="0064676E"/>
    <w:rsid w:val="00A061B8"/>
    <w:rsid w:val="00D13256"/>
    <w:rsid w:val="24162DF8"/>
    <w:rsid w:val="314E0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</Words>
  <Characters>125</Characters>
  <Lines>2</Lines>
  <Paragraphs>1</Paragraphs>
  <TotalTime>15</TotalTime>
  <ScaleCrop>false</ScaleCrop>
  <LinksUpToDate>false</LinksUpToDate>
  <CharactersWithSpaces>264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2020-09-15T02:36:00Z</dcterms:created>
  <dc:creator>魏小琛</dc:creator>
  <cp:lastModifiedBy>night</cp:lastModifiedBy>
  <dcterms:modified xsi:type="dcterms:W3CDTF">2025-08-02T05:40:17Z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eyJoZGlkIjoiN2I5OGE0YWU0NDA1NjllYmQ5NWUyOTJmNzRiYjM1OWEifQ==</vt:lpwstr>
  </property>
  <property fmtid="{D5CDD505-2E9C-101B-9397-08002B2CF9AE}" pid="3" name="KSOProductBuildVer">
    <vt:lpwstr>2052-12.1.0.20784</vt:lpwstr>
  </property>
  <property fmtid="{D5CDD505-2E9C-101B-9397-08002B2CF9AE}" pid="4" name="ICV">
    <vt:lpwstr>21492E10A4CA45E98857CA510EB8A4B5_12</vt:lpwstr>
  </property>
</Properties>
</file>